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C70F" w14:textId="3544436D" w:rsidR="004C4627" w:rsidRPr="0004283D" w:rsidRDefault="004C4627" w:rsidP="007016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9783214"/>
      <w:r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Validat în Consiliul de </w:t>
      </w:r>
      <w:r w:rsidR="0004283D" w:rsidRPr="0004283D">
        <w:rPr>
          <w:rFonts w:ascii="Times New Roman" w:eastAsia="Times New Roman" w:hAnsi="Times New Roman"/>
          <w:b/>
          <w:bCs/>
          <w:sz w:val="24"/>
          <w:szCs w:val="24"/>
        </w:rPr>
        <w:t>administrație</w:t>
      </w:r>
      <w:r w:rsidR="00FC48A5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 din data </w:t>
      </w:r>
      <w:r w:rsidR="00E1295D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de  </w:t>
      </w:r>
      <w:r w:rsidR="00C17144">
        <w:rPr>
          <w:rFonts w:ascii="Times New Roman" w:eastAsia="Times New Roman" w:hAnsi="Times New Roman"/>
          <w:b/>
          <w:bCs/>
          <w:sz w:val="24"/>
          <w:szCs w:val="24"/>
        </w:rPr>
        <w:t>25.09.2025</w:t>
      </w:r>
    </w:p>
    <w:p w14:paraId="09E3639E" w14:textId="4B6DF03A" w:rsidR="00E00C24" w:rsidRPr="0004283D" w:rsidRDefault="003C5919" w:rsidP="007016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Aprobat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î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n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ședința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 CEAC din data de </w:t>
      </w:r>
      <w:r w:rsidR="00C17144">
        <w:rPr>
          <w:rFonts w:ascii="Times New Roman" w:eastAsia="Times New Roman" w:hAnsi="Times New Roman"/>
          <w:b/>
          <w:sz w:val="24"/>
          <w:szCs w:val="24"/>
        </w:rPr>
        <w:t>25.09.2025</w:t>
      </w:r>
    </w:p>
    <w:bookmarkEnd w:id="0"/>
    <w:p w14:paraId="73715DB7" w14:textId="6FE87F45" w:rsidR="00701629" w:rsidRPr="0004283D" w:rsidRDefault="00701629" w:rsidP="00701629">
      <w:pPr>
        <w:jc w:val="right"/>
        <w:rPr>
          <w:rFonts w:ascii="Times New Roman" w:hAnsi="Times New Roman"/>
          <w:bCs/>
          <w:sz w:val="24"/>
          <w:szCs w:val="24"/>
        </w:rPr>
      </w:pPr>
      <w:r w:rsidRPr="0004283D">
        <w:rPr>
          <w:rFonts w:ascii="Times New Roman" w:hAnsi="Times New Roman"/>
          <w:bCs/>
          <w:sz w:val="24"/>
          <w:szCs w:val="24"/>
        </w:rPr>
        <w:t>Nr.</w:t>
      </w:r>
      <w:r w:rsidR="0004283D">
        <w:rPr>
          <w:rFonts w:ascii="Times New Roman" w:hAnsi="Times New Roman"/>
          <w:bCs/>
          <w:sz w:val="24"/>
          <w:szCs w:val="24"/>
        </w:rPr>
        <w:t xml:space="preserve"> </w:t>
      </w:r>
      <w:r w:rsidRPr="0004283D">
        <w:rPr>
          <w:rFonts w:ascii="Times New Roman" w:hAnsi="Times New Roman"/>
          <w:bCs/>
          <w:sz w:val="24"/>
          <w:szCs w:val="24"/>
        </w:rPr>
        <w:t>înreg.</w:t>
      </w:r>
      <w:r w:rsidR="00C17144">
        <w:rPr>
          <w:rFonts w:ascii="Times New Roman" w:hAnsi="Times New Roman"/>
          <w:bCs/>
          <w:sz w:val="24"/>
          <w:szCs w:val="24"/>
        </w:rPr>
        <w:t xml:space="preserve"> 7</w:t>
      </w:r>
      <w:r w:rsidRPr="0004283D">
        <w:rPr>
          <w:rFonts w:ascii="Times New Roman" w:hAnsi="Times New Roman"/>
          <w:bCs/>
          <w:sz w:val="24"/>
          <w:szCs w:val="24"/>
        </w:rPr>
        <w:t>/</w:t>
      </w:r>
      <w:r w:rsidR="00C17144">
        <w:rPr>
          <w:rFonts w:ascii="Times New Roman" w:hAnsi="Times New Roman"/>
          <w:bCs/>
          <w:sz w:val="24"/>
          <w:szCs w:val="24"/>
        </w:rPr>
        <w:t xml:space="preserve"> 25.09.2025</w:t>
      </w:r>
    </w:p>
    <w:p w14:paraId="5F2533F5" w14:textId="77777777" w:rsidR="00701629" w:rsidRPr="0004283D" w:rsidRDefault="00701629" w:rsidP="0070162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D46792C" w14:textId="77777777" w:rsidR="002055AD" w:rsidRDefault="00FC3194" w:rsidP="002055A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04283D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PLANUL DE ÎMBUNĂTĂŢIRE A CALITĂŢII EDUCAŢIEI OFERITE </w:t>
      </w:r>
    </w:p>
    <w:p w14:paraId="31472F39" w14:textId="4C6EE180" w:rsidR="00FC3194" w:rsidRPr="002055AD" w:rsidRDefault="00FC3194" w:rsidP="009562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ANUL ŞCOLAR </w:t>
      </w:r>
      <w:r w:rsidR="00796B11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20</w:t>
      </w:r>
      <w:r w:rsidR="00FE46EF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="005C51F6">
        <w:rPr>
          <w:rFonts w:ascii="Times New Roman" w:eastAsia="Times New Roman" w:hAnsi="Times New Roman"/>
          <w:bCs/>
          <w:sz w:val="28"/>
          <w:szCs w:val="28"/>
          <w:lang w:eastAsia="ro-RO"/>
        </w:rPr>
        <w:t>5</w:t>
      </w:r>
      <w:r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-20</w:t>
      </w:r>
      <w:r w:rsidR="00701629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="00FE46EF">
        <w:rPr>
          <w:rFonts w:ascii="Times New Roman" w:eastAsia="Times New Roman" w:hAnsi="Times New Roman"/>
          <w:bCs/>
          <w:sz w:val="28"/>
          <w:szCs w:val="28"/>
          <w:lang w:eastAsia="ro-RO"/>
        </w:rPr>
        <w:t>6</w:t>
      </w:r>
    </w:p>
    <w:p w14:paraId="12EB62CB" w14:textId="77777777" w:rsidR="00FC3194" w:rsidRPr="0004283D" w:rsidRDefault="00FC3194" w:rsidP="0095623B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B39CB5A" w14:textId="77777777" w:rsidR="00101999" w:rsidRPr="0004283D" w:rsidRDefault="00101999" w:rsidP="0095623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07"/>
        <w:gridCol w:w="5245"/>
        <w:gridCol w:w="1296"/>
        <w:gridCol w:w="2038"/>
        <w:gridCol w:w="3322"/>
      </w:tblGrid>
      <w:tr w:rsidR="00497B38" w:rsidRPr="0004283D" w14:paraId="166CD75E" w14:textId="77777777" w:rsidTr="007969BD">
        <w:trPr>
          <w:jc w:val="center"/>
        </w:trPr>
        <w:tc>
          <w:tcPr>
            <w:tcW w:w="636" w:type="dxa"/>
          </w:tcPr>
          <w:p w14:paraId="233B3216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707" w:type="dxa"/>
          </w:tcPr>
          <w:p w14:paraId="30FD292B" w14:textId="293545B7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5245" w:type="dxa"/>
          </w:tcPr>
          <w:p w14:paraId="7B2132C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1296" w:type="dxa"/>
          </w:tcPr>
          <w:p w14:paraId="43A60C8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Termene</w:t>
            </w:r>
          </w:p>
        </w:tc>
        <w:tc>
          <w:tcPr>
            <w:tcW w:w="2038" w:type="dxa"/>
          </w:tcPr>
          <w:p w14:paraId="543B8A35" w14:textId="171C2E09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Responsabilități</w:t>
            </w:r>
          </w:p>
        </w:tc>
        <w:tc>
          <w:tcPr>
            <w:tcW w:w="3322" w:type="dxa"/>
          </w:tcPr>
          <w:p w14:paraId="0B31F411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Indicatori de realizare</w:t>
            </w:r>
          </w:p>
        </w:tc>
      </w:tr>
      <w:tr w:rsidR="00037A61" w:rsidRPr="0004283D" w14:paraId="6C2E9EA1" w14:textId="77777777" w:rsidTr="007969BD">
        <w:trPr>
          <w:jc w:val="center"/>
        </w:trPr>
        <w:tc>
          <w:tcPr>
            <w:tcW w:w="636" w:type="dxa"/>
          </w:tcPr>
          <w:p w14:paraId="688EE48C" w14:textId="05C19FDC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1"/>
            </w:tblGrid>
            <w:tr w:rsidR="00037A61" w:rsidRPr="0004283D" w14:paraId="70286285" w14:textId="77777777">
              <w:trPr>
                <w:trHeight w:val="682"/>
              </w:trPr>
              <w:tc>
                <w:tcPr>
                  <w:tcW w:w="0" w:type="auto"/>
                </w:tcPr>
                <w:p w14:paraId="31E9C49C" w14:textId="27925F26" w:rsidR="00037A61" w:rsidRPr="0004283D" w:rsidRDefault="00037A61" w:rsidP="00037A61">
                  <w:pPr>
                    <w:spacing w:after="0"/>
                    <w:ind w:hanging="142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Funcționarea optimă a structurilor responsabile cu evaluarea şi asigurarea calităţii la nivel de şcoală</w:t>
                  </w:r>
                </w:p>
              </w:tc>
            </w:tr>
          </w:tbl>
          <w:p w14:paraId="58587DF4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1"/>
            </w:tblGrid>
            <w:tr w:rsidR="00037A61" w:rsidRPr="0004283D" w14:paraId="6ADC1D44" w14:textId="77777777">
              <w:trPr>
                <w:trHeight w:val="827"/>
              </w:trPr>
              <w:tc>
                <w:tcPr>
                  <w:tcW w:w="0" w:type="auto"/>
                </w:tcPr>
                <w:p w14:paraId="479A5B75" w14:textId="2414D2A3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Programarea şi monitorizarea activităților </w:t>
                  </w:r>
                </w:p>
                <w:p w14:paraId="07B37565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Realizarea rapoartelor de  activitate</w:t>
                  </w:r>
                </w:p>
                <w:p w14:paraId="0AAB47A9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Colaborarea cu echipa managerială şi </w:t>
                  </w:r>
                </w:p>
                <w:p w14:paraId="67E8D910" w14:textId="5D95A526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cu celelalte comisii din școală </w:t>
                  </w:r>
                </w:p>
              </w:tc>
            </w:tr>
          </w:tbl>
          <w:p w14:paraId="195BAD78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EE19274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37855C" w14:textId="73DC3A80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037A61" w:rsidRPr="0004283D" w14:paraId="27BFA45C" w14:textId="77777777">
              <w:trPr>
                <w:trHeight w:val="245"/>
              </w:trPr>
              <w:tc>
                <w:tcPr>
                  <w:tcW w:w="0" w:type="auto"/>
                </w:tcPr>
                <w:p w14:paraId="0BCEE5B0" w14:textId="2EE5ACF9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Responsabilul </w:t>
                  </w:r>
                </w:p>
                <w:p w14:paraId="1B4E592C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CEAC </w:t>
                  </w:r>
                </w:p>
              </w:tc>
            </w:tr>
          </w:tbl>
          <w:p w14:paraId="7E1119D0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3"/>
            </w:tblGrid>
            <w:tr w:rsidR="00037A61" w:rsidRPr="0004283D" w14:paraId="71DE0665" w14:textId="77777777">
              <w:trPr>
                <w:trHeight w:val="414"/>
              </w:trPr>
              <w:tc>
                <w:tcPr>
                  <w:tcW w:w="0" w:type="auto"/>
                </w:tcPr>
                <w:p w14:paraId="4709D886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Plan de activitate </w:t>
                  </w:r>
                </w:p>
                <w:p w14:paraId="5FC4682A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Plan de îmbunătățire</w:t>
                  </w:r>
                </w:p>
                <w:p w14:paraId="0CDD0B26" w14:textId="2F1EDE3F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Raport de activitate </w:t>
                  </w:r>
                </w:p>
                <w:p w14:paraId="170155E6" w14:textId="073F34BC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RAEI – 202</w:t>
                  </w:r>
                  <w:r w:rsidR="00F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/202</w:t>
                  </w:r>
                  <w:r w:rsidR="00F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  <w:p w14:paraId="294908A9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DA84A1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7A61" w:rsidRPr="0004283D" w14:paraId="46157954" w14:textId="77777777" w:rsidTr="00BA5643">
        <w:trPr>
          <w:trHeight w:val="1893"/>
          <w:jc w:val="center"/>
        </w:trPr>
        <w:tc>
          <w:tcPr>
            <w:tcW w:w="636" w:type="dxa"/>
          </w:tcPr>
          <w:p w14:paraId="53887DB3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64B1591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  <w:p w14:paraId="798737D6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6F82D833" w14:textId="76D9414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Evaluarea rezultatelor obținute de elevi la testările inițiale</w:t>
            </w:r>
          </w:p>
          <w:p w14:paraId="09ACFD5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3BDA82" w14:textId="24252873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Realizarea corectă și responsabilă a planificării și  proiectării materiei, luând in considerare  rezultatele obținute la testările inițiale</w:t>
            </w:r>
          </w:p>
          <w:p w14:paraId="513A9E4B" w14:textId="408D7D06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Recuperarea materiei de studiu (capitolul/tema) la care elevii au întâmpinat dificultăți</w:t>
            </w:r>
          </w:p>
          <w:p w14:paraId="50D780C2" w14:textId="71550788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Analiza  obiectivă și relevantă  a itemilor din testările inițiale</w:t>
            </w:r>
          </w:p>
          <w:p w14:paraId="7673605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DC2096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D9371E" w14:textId="6955A429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440CA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47CA8C92" w14:textId="6A73FDEA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Responsabilii comisiilor </w:t>
            </w:r>
          </w:p>
        </w:tc>
        <w:tc>
          <w:tcPr>
            <w:tcW w:w="3322" w:type="dxa"/>
          </w:tcPr>
          <w:p w14:paraId="7779022D" w14:textId="45D009B4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 100% a planificărilor calendaristice</w:t>
            </w:r>
          </w:p>
          <w:p w14:paraId="7855812A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Planificări revizuite</w:t>
            </w:r>
          </w:p>
          <w:p w14:paraId="03491C2D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Teme pentru recuperare </w:t>
            </w:r>
          </w:p>
          <w:p w14:paraId="26CA9DD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Programe de recuperare</w:t>
            </w:r>
          </w:p>
        </w:tc>
      </w:tr>
      <w:tr w:rsidR="00037A61" w:rsidRPr="0004283D" w14:paraId="4B9BF919" w14:textId="77777777" w:rsidTr="007969BD">
        <w:trPr>
          <w:jc w:val="center"/>
        </w:trPr>
        <w:tc>
          <w:tcPr>
            <w:tcW w:w="636" w:type="dxa"/>
          </w:tcPr>
          <w:p w14:paraId="40DC558C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7" w:type="dxa"/>
          </w:tcPr>
          <w:p w14:paraId="7B900964" w14:textId="29427D9A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Perfecționarea personalului didactic</w:t>
            </w:r>
          </w:p>
          <w:p w14:paraId="2B592836" w14:textId="1BEE8A75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Participarea cadrelor didactice la activități de formare continuă din 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oferta CCD și/sau a altor furnizori</w:t>
            </w:r>
          </w:p>
        </w:tc>
        <w:tc>
          <w:tcPr>
            <w:tcW w:w="5245" w:type="dxa"/>
          </w:tcPr>
          <w:p w14:paraId="3C25E76F" w14:textId="5F361353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Dezvoltarea competențelor profesionale ale angajaților prin atragerea de/în programe de formare continuă</w:t>
            </w:r>
          </w:p>
          <w:p w14:paraId="0BBA8970" w14:textId="77777777" w:rsidR="00037A61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DBAAE" w14:textId="2D1A4231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6EF77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3C717B" w14:textId="2F1BC05F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2B0C650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CEAC;</w:t>
            </w:r>
          </w:p>
          <w:p w14:paraId="4B45570B" w14:textId="4686CB5B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037A61">
              <w:rPr>
                <w:rFonts w:ascii="Times New Roman" w:eastAsia="Times New Roman" w:hAnsi="Times New Roman"/>
                <w:sz w:val="24"/>
                <w:szCs w:val="24"/>
              </w:rPr>
              <w:t xml:space="preserve">ormare și dezvoltare în </w:t>
            </w:r>
            <w:r w:rsidRPr="00037A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carieră</w:t>
            </w:r>
          </w:p>
        </w:tc>
        <w:tc>
          <w:tcPr>
            <w:tcW w:w="3322" w:type="dxa"/>
          </w:tcPr>
          <w:p w14:paraId="4B41E68B" w14:textId="0FBB5F3E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Cadrele didactice să participe in proporție de 50% la cursuri de formare</w:t>
            </w:r>
          </w:p>
          <w:p w14:paraId="3A362E5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0B81" w:rsidRPr="0004283D" w14:paraId="6E5969A6" w14:textId="77777777" w:rsidTr="002055AD">
        <w:trPr>
          <w:trHeight w:val="2505"/>
          <w:jc w:val="center"/>
        </w:trPr>
        <w:tc>
          <w:tcPr>
            <w:tcW w:w="636" w:type="dxa"/>
          </w:tcPr>
          <w:p w14:paraId="39B010D8" w14:textId="77777777" w:rsidR="00BA0B81" w:rsidRPr="0004283D" w:rsidRDefault="00BA0B8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7" w:type="dxa"/>
          </w:tcPr>
          <w:p w14:paraId="3283035D" w14:textId="3DFE02E9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Monitorizarea  activității de formare continuă a personalului   didactic, didactic auxiliar și </w:t>
            </w:r>
            <w:r w:rsidR="00133111">
              <w:rPr>
                <w:rFonts w:ascii="Times New Roman" w:eastAsia="Times New Roman" w:hAnsi="Times New Roman"/>
                <w:i/>
                <w:sz w:val="24"/>
                <w:szCs w:val="24"/>
              </w:rPr>
              <w:t>administrativ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la  programe de formare, în funcție de exigențele postului sau la solicitarea conducerii școlii</w:t>
            </w:r>
          </w:p>
        </w:tc>
        <w:tc>
          <w:tcPr>
            <w:tcW w:w="5245" w:type="dxa"/>
          </w:tcPr>
          <w:p w14:paraId="6724D8E8" w14:textId="59D737FA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Stimularea cadrelor didactice pentru accesarea diferitelor forme şi programe de perfecţionare</w:t>
            </w:r>
          </w:p>
          <w:p w14:paraId="64AA6FC2" w14:textId="6A8F07D1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Intensificarea interasistențelor</w:t>
            </w:r>
          </w:p>
          <w:p w14:paraId="798E59D6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196A50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B107DC5" w14:textId="0386E795" w:rsidR="00BA0B81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oiembrie</w:t>
            </w:r>
          </w:p>
          <w:p w14:paraId="62B5A7F6" w14:textId="31633C04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6DF96773" w14:textId="2BADD080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onitorizarea participării la cursuri;</w:t>
            </w:r>
          </w:p>
          <w:p w14:paraId="140293E0" w14:textId="5D772272" w:rsidR="00BA0B81" w:rsidRPr="0004283D" w:rsidRDefault="00717A06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Președinte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comisie </w:t>
            </w:r>
          </w:p>
          <w:p w14:paraId="41EFBDD5" w14:textId="59216D8C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curriculum</w:t>
            </w:r>
          </w:p>
          <w:p w14:paraId="25527CD5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8BB2CB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2571785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Realizarea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interasistențelor</w:t>
            </w:r>
          </w:p>
          <w:p w14:paraId="722E3A3B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Aplicarea de chestionare de satisfacție la 50% din cadre didactice</w:t>
            </w:r>
          </w:p>
          <w:p w14:paraId="3B9215C1" w14:textId="267FBF3D" w:rsidR="00BA0B81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Creșterea numărului de cadre didactice abilitate în derularea de proiecte.</w:t>
            </w:r>
          </w:p>
        </w:tc>
      </w:tr>
      <w:tr w:rsidR="00B15543" w:rsidRPr="0004283D" w14:paraId="5E63E02B" w14:textId="77777777" w:rsidTr="002055AD">
        <w:trPr>
          <w:trHeight w:val="1245"/>
          <w:jc w:val="center"/>
        </w:trPr>
        <w:tc>
          <w:tcPr>
            <w:tcW w:w="636" w:type="dxa"/>
          </w:tcPr>
          <w:p w14:paraId="7736EBA7" w14:textId="77777777" w:rsidR="00B15543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07" w:type="dxa"/>
          </w:tcPr>
          <w:p w14:paraId="1837E57C" w14:textId="3E8B7E0B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Monitorizarea portofoliil</w:t>
            </w:r>
            <w:r w:rsidR="00037A61">
              <w:rPr>
                <w:rFonts w:ascii="Times New Roman" w:eastAsia="Times New Roman" w:hAnsi="Times New Roman"/>
                <w:i/>
                <w:sz w:val="24"/>
                <w:szCs w:val="24"/>
              </w:rPr>
              <w:t>or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profesorilor, comisiilor de lucru</w:t>
            </w:r>
          </w:p>
          <w:p w14:paraId="336B84D6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715A93" w14:textId="33B64DB2" w:rsidR="0056030F" w:rsidRPr="0004283D" w:rsidRDefault="0004283D" w:rsidP="002055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portofoliilor cadrelor didactice conform opisului</w:t>
            </w:r>
            <w:r w:rsidR="0056030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1AC99D6" w14:textId="79ABF16C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Verificarea portofoliilor şi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lor</w:t>
            </w:r>
          </w:p>
          <w:p w14:paraId="387F54EF" w14:textId="0DD8425B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Reactualizarea/completarea portofoliilor</w:t>
            </w:r>
          </w:p>
        </w:tc>
        <w:tc>
          <w:tcPr>
            <w:tcW w:w="1296" w:type="dxa"/>
          </w:tcPr>
          <w:p w14:paraId="3B807ECA" w14:textId="62A2ED97" w:rsidR="0056030F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anuarie</w:t>
            </w:r>
          </w:p>
          <w:p w14:paraId="4B8CCD2B" w14:textId="6B5AB886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08EBD4BB" w14:textId="7777777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5A4CACA0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8753C9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346BC93B" w14:textId="1744B44E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Verificarea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 a portofoli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 xml:space="preserve">ilor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profesorilor,</w:t>
            </w:r>
          </w:p>
          <w:p w14:paraId="2613BDC4" w14:textId="77777777" w:rsidR="00B15543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>ilor</w:t>
            </w:r>
          </w:p>
        </w:tc>
      </w:tr>
      <w:tr w:rsidR="00B15543" w:rsidRPr="0004283D" w14:paraId="3CD718DD" w14:textId="77777777" w:rsidTr="002055AD">
        <w:trPr>
          <w:trHeight w:val="2370"/>
          <w:jc w:val="center"/>
        </w:trPr>
        <w:tc>
          <w:tcPr>
            <w:tcW w:w="636" w:type="dxa"/>
          </w:tcPr>
          <w:p w14:paraId="389BB4E7" w14:textId="77777777" w:rsidR="00B15543" w:rsidRPr="0004283D" w:rsidRDefault="00B15543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7CF3E" w14:textId="77777777" w:rsidR="00AE09A2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AE09A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14:paraId="08FD3E75" w14:textId="72BC6538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Optimizarea evaluării </w:t>
            </w:r>
            <w:r w:rsidR="0004283D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învățării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7651C486" w14:textId="77777777" w:rsidR="00B15543" w:rsidRPr="0004283D" w:rsidRDefault="00B15543" w:rsidP="002055AD">
            <w:pPr>
              <w:tabs>
                <w:tab w:val="left" w:pos="131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DB3A3B" w14:textId="2A5A3CE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Creșterea obiectivității în evaluare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B55C466" w14:textId="0048E7D2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Fo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losirea f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ormelor de evaluare alternativă</w:t>
            </w:r>
          </w:p>
          <w:p w14:paraId="445C4429" w14:textId="01FC770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E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laborarea unor seturi de t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este pentru evaluările sumative</w:t>
            </w:r>
          </w:p>
          <w:p w14:paraId="4B936F02" w14:textId="3C8FE4E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Coordonarea activităților curente la clasa, a celor din cadrul proiectelor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, a activităților de pregătire pentru a concursuril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școlare </w:t>
            </w:r>
          </w:p>
        </w:tc>
        <w:tc>
          <w:tcPr>
            <w:tcW w:w="1296" w:type="dxa"/>
          </w:tcPr>
          <w:p w14:paraId="64BB1067" w14:textId="25244F62" w:rsidR="0056030F" w:rsidRPr="0004283D" w:rsidRDefault="00EA04C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77713C78" w14:textId="77777777" w:rsidR="00AE09A2" w:rsidRPr="0004283D" w:rsidRDefault="00AE09A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4CB844F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7E9F8930" w14:textId="7B2536A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de comisii</w:t>
            </w:r>
          </w:p>
          <w:p w14:paraId="5837A535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D108191" w14:textId="1CE5D8C1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seturi de teste sumative pentru clasele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a VI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II-a</w:t>
            </w:r>
          </w:p>
          <w:p w14:paraId="7D478C1C" w14:textId="77777777" w:rsidR="00B15543" w:rsidRPr="0004283D" w:rsidRDefault="00B15543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39B2" w:rsidRPr="0004283D" w14:paraId="766CD55F" w14:textId="77777777" w:rsidTr="002055AD">
        <w:trPr>
          <w:trHeight w:val="1974"/>
          <w:jc w:val="center"/>
        </w:trPr>
        <w:tc>
          <w:tcPr>
            <w:tcW w:w="636" w:type="dxa"/>
          </w:tcPr>
          <w:p w14:paraId="22E1B885" w14:textId="77777777" w:rsidR="009039B2" w:rsidRPr="0004283D" w:rsidRDefault="009039B2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07ED0" w14:textId="77777777" w:rsidR="009039B2" w:rsidRPr="0004283D" w:rsidRDefault="0095177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9039B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14:paraId="71F1C2EF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Participarea la activități organizate de </w:t>
            </w:r>
            <w:r w:rsidR="009128EB" w:rsidRPr="0004283D">
              <w:rPr>
                <w:rFonts w:ascii="Times New Roman" w:hAnsi="Times New Roman"/>
                <w:i/>
                <w:sz w:val="24"/>
                <w:szCs w:val="24"/>
              </w:rPr>
              <w:t>unitate</w:t>
            </w:r>
          </w:p>
          <w:p w14:paraId="62D03226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20C839" w14:textId="77777777" w:rsidR="009039B2" w:rsidRPr="0004283D" w:rsidRDefault="009039B2" w:rsidP="002055AD">
            <w:pPr>
              <w:spacing w:after="0"/>
              <w:rPr>
                <w:i/>
              </w:rPr>
            </w:pPr>
          </w:p>
        </w:tc>
        <w:tc>
          <w:tcPr>
            <w:tcW w:w="5245" w:type="dxa"/>
          </w:tcPr>
          <w:p w14:paraId="50EF914F" w14:textId="59204A2F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S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electarea  proiectelor care interesează elevul și asigurarea participării elevilor </w:t>
            </w:r>
            <w:r w:rsidR="007809E4">
              <w:rPr>
                <w:rFonts w:ascii="Times New Roman" w:eastAsia="Times New Roman" w:hAnsi="Times New Roman"/>
                <w:bCs/>
                <w:sz w:val="24"/>
                <w:szCs w:val="24"/>
              </w:rPr>
              <w:t>ș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colii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la activitățile desfășurate în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școală</w:t>
            </w:r>
          </w:p>
          <w:p w14:paraId="11A6621D" w14:textId="4A8E6718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R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ealizarea unui proiect național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internațional</w:t>
            </w:r>
          </w:p>
          <w:p w14:paraId="47401B8E" w14:textId="1C577F88" w:rsidR="009039B2" w:rsidRPr="002055AD" w:rsidRDefault="009128EB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-A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tragerea unui număr mare de el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evi in activitățile din proiect</w:t>
            </w:r>
          </w:p>
        </w:tc>
        <w:tc>
          <w:tcPr>
            <w:tcW w:w="1296" w:type="dxa"/>
          </w:tcPr>
          <w:p w14:paraId="3F3BD70F" w14:textId="6E056960" w:rsidR="009039B2" w:rsidRPr="0004283D" w:rsidRDefault="003C49C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Iunie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75B61FC1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ED2FFD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56E6EF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F384203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Cadre didactice</w:t>
            </w:r>
          </w:p>
          <w:p w14:paraId="7C491925" w14:textId="4FAEC78A" w:rsidR="009039B2" w:rsidRPr="0004283D" w:rsidRDefault="00AD4ED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Resp. comisiilor</w:t>
            </w:r>
          </w:p>
          <w:p w14:paraId="54D55C70" w14:textId="059CCCC4" w:rsidR="009039B2" w:rsidRPr="0004283D" w:rsidRDefault="00936E4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E4B">
              <w:rPr>
                <w:rFonts w:ascii="Times New Roman" w:eastAsia="Times New Roman" w:hAnsi="Times New Roman"/>
                <w:sz w:val="24"/>
                <w:szCs w:val="24"/>
              </w:rPr>
              <w:t xml:space="preserve">Coordonator </w:t>
            </w:r>
            <w:r w:rsidR="00591635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r w:rsidRPr="00936E4B">
              <w:rPr>
                <w:rFonts w:ascii="Times New Roman" w:eastAsia="Times New Roman" w:hAnsi="Times New Roman"/>
                <w:sz w:val="24"/>
                <w:szCs w:val="24"/>
              </w:rPr>
              <w:t xml:space="preserve"> proiecte şi programe educative școlare și extrașcolare</w:t>
            </w:r>
          </w:p>
        </w:tc>
        <w:tc>
          <w:tcPr>
            <w:tcW w:w="3322" w:type="dxa"/>
          </w:tcPr>
          <w:p w14:paraId="1E5C8E7C" w14:textId="56971A74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Stabilirea Proiectului</w:t>
            </w:r>
          </w:p>
          <w:p w14:paraId="5FD2FBD1" w14:textId="04C1B81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Portofoliul proiectului</w:t>
            </w:r>
          </w:p>
          <w:p w14:paraId="2D24C380" w14:textId="774D5964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-Participarea a peste 80% din elevi la  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proiectele derulate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școală</w:t>
            </w:r>
          </w:p>
        </w:tc>
      </w:tr>
      <w:tr w:rsidR="002122AF" w:rsidRPr="0004283D" w14:paraId="52CF0140" w14:textId="77777777" w:rsidTr="00E72B79">
        <w:trPr>
          <w:trHeight w:val="1452"/>
          <w:jc w:val="center"/>
        </w:trPr>
        <w:tc>
          <w:tcPr>
            <w:tcW w:w="636" w:type="dxa"/>
          </w:tcPr>
          <w:p w14:paraId="48428F7A" w14:textId="77777777" w:rsidR="002122AF" w:rsidRPr="0004283D" w:rsidRDefault="002122A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871FCD" w14:textId="77777777" w:rsidR="002122AF" w:rsidRPr="0004283D" w:rsidRDefault="0095177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2122A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14:paraId="58292B8A" w14:textId="1628FF94" w:rsidR="002122AF" w:rsidRPr="0004283D" w:rsidRDefault="002122AF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Promovarea educaţiei ecologice </w:t>
            </w:r>
            <w:r w:rsidR="0004283D">
              <w:rPr>
                <w:rFonts w:ascii="Times New Roman" w:hAnsi="Times New Roman"/>
                <w:i/>
                <w:sz w:val="24"/>
                <w:szCs w:val="24"/>
              </w:rPr>
              <w:t>î</w:t>
            </w: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  <w:p w14:paraId="4604FF2F" w14:textId="1F0B3742" w:rsidR="002122AF" w:rsidRPr="0004283D" w:rsidRDefault="00BA5643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122AF" w:rsidRPr="0004283D">
              <w:rPr>
                <w:rFonts w:ascii="Times New Roman" w:hAnsi="Times New Roman"/>
                <w:i/>
                <w:sz w:val="24"/>
                <w:szCs w:val="24"/>
              </w:rPr>
              <w:t>copul asigurării unui mediu de calitate</w:t>
            </w:r>
          </w:p>
        </w:tc>
        <w:tc>
          <w:tcPr>
            <w:tcW w:w="5245" w:type="dxa"/>
          </w:tcPr>
          <w:p w14:paraId="21B8B0C9" w14:textId="77777777" w:rsidR="007B2D7B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Pro</w:t>
            </w:r>
            <w:r w:rsidR="00936E4B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movarea la toate disciplinele şi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permanent prin activităţi extracurriculare, a comportamentului activ pentru o dezvoltare durabilă</w:t>
            </w:r>
          </w:p>
          <w:p w14:paraId="7C80E921" w14:textId="77777777" w:rsidR="00037A61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1AA311" w14:textId="77777777" w:rsidR="00037A61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126D34" w14:textId="787C8581" w:rsidR="00037A61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439F6A" w14:textId="38DBA2A8" w:rsidR="002122AF" w:rsidRPr="0004283D" w:rsidRDefault="003C49C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Iunie </w:t>
            </w:r>
            <w:r w:rsidR="002122AF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16B6C385" w14:textId="0C53A257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Toate cadrele didactice</w:t>
            </w:r>
          </w:p>
        </w:tc>
        <w:tc>
          <w:tcPr>
            <w:tcW w:w="3322" w:type="dxa"/>
          </w:tcPr>
          <w:p w14:paraId="2DCDFF7C" w14:textId="63C447FD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Participarea 100% a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elevilor la Olimpiada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deșeurilor</w:t>
            </w:r>
          </w:p>
        </w:tc>
      </w:tr>
      <w:tr w:rsidR="00497B38" w:rsidRPr="0004283D" w14:paraId="582337B3" w14:textId="77777777" w:rsidTr="007969BD">
        <w:trPr>
          <w:trHeight w:val="81"/>
          <w:jc w:val="center"/>
        </w:trPr>
        <w:tc>
          <w:tcPr>
            <w:tcW w:w="636" w:type="dxa"/>
          </w:tcPr>
          <w:p w14:paraId="6A6FDFD8" w14:textId="77777777" w:rsidR="00497B38" w:rsidRPr="0004283D" w:rsidRDefault="0095177F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497B38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7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1"/>
            </w:tblGrid>
            <w:tr w:rsidR="00497B38" w:rsidRPr="0004283D" w14:paraId="41F97A1B" w14:textId="77777777">
              <w:trPr>
                <w:trHeight w:val="682"/>
              </w:trPr>
              <w:tc>
                <w:tcPr>
                  <w:tcW w:w="0" w:type="auto"/>
                </w:tcPr>
                <w:p w14:paraId="60EB5B60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Realizarea simulărilor pentru gestionarea situațiilor de criză </w:t>
                  </w:r>
                </w:p>
                <w:p w14:paraId="401D6005" w14:textId="29934861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(incendiu, inundații, seism)</w:t>
                  </w:r>
                </w:p>
              </w:tc>
            </w:tr>
          </w:tbl>
          <w:p w14:paraId="4DB84538" w14:textId="77777777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4446B8" w14:textId="1F623BE5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 procedurilor de protecție și evacuare</w:t>
            </w:r>
          </w:p>
          <w:p w14:paraId="2359BE5D" w14:textId="5E3820B0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Dotarea conform normelor PSI</w:t>
            </w:r>
          </w:p>
          <w:p w14:paraId="44E8AE22" w14:textId="2A4AEFCF" w:rsidR="005218C6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218C6" w:rsidRPr="0004283D">
              <w:rPr>
                <w:rFonts w:ascii="Times New Roman" w:eastAsia="Times New Roman" w:hAnsi="Times New Roman"/>
                <w:sz w:val="24"/>
                <w:szCs w:val="24"/>
              </w:rPr>
              <w:t>Realizarea de marcaje pentru evacuare</w:t>
            </w:r>
          </w:p>
          <w:p w14:paraId="6F8E3F16" w14:textId="1F5EAF75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F172262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Noiembrie</w:t>
            </w:r>
          </w:p>
          <w:p w14:paraId="758ED8F3" w14:textId="24E94F04" w:rsidR="00497B38" w:rsidRPr="0004283D" w:rsidRDefault="00E1171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58258A1F" w14:textId="5BA90C30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330A765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Director, </w:t>
            </w:r>
          </w:p>
          <w:p w14:paraId="6C92A940" w14:textId="330BDD7E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esponsabil comisie PSI</w:t>
            </w:r>
          </w:p>
          <w:p w14:paraId="5173FB1A" w14:textId="77777777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E2D5CA" w14:textId="1E7728DC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130901B" w14:textId="4070101A" w:rsidR="00497B38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Elevii și personalul cunosc procedurile pentru g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estionarea situațiilor de criză</w:t>
            </w:r>
          </w:p>
          <w:p w14:paraId="55592668" w14:textId="10A9124B" w:rsidR="00C1269C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Realizarea de marcaje 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pentru adunarea în curte</w:t>
            </w:r>
          </w:p>
        </w:tc>
      </w:tr>
      <w:tr w:rsidR="00E72B79" w:rsidRPr="0004283D" w14:paraId="1434F777" w14:textId="77777777" w:rsidTr="007969BD">
        <w:trPr>
          <w:trHeight w:val="81"/>
          <w:jc w:val="center"/>
        </w:trPr>
        <w:tc>
          <w:tcPr>
            <w:tcW w:w="636" w:type="dxa"/>
          </w:tcPr>
          <w:p w14:paraId="74F7CC41" w14:textId="565A36A4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3707" w:type="dxa"/>
          </w:tcPr>
          <w:p w14:paraId="1B3355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Asigurarea securității tuturor celor implicaţi în activitatea şcolară, în timpul desfășurării programului</w:t>
            </w:r>
          </w:p>
          <w:p w14:paraId="6163DAA3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7DE071" w14:textId="031CDE53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normelor si a procedurilor de acțiune in caz de insecuritate/criză/accident</w:t>
            </w:r>
          </w:p>
          <w:p w14:paraId="4EC7972D" w14:textId="039963D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Reducerea riscului de accidente/epidemii/situații de criză</w:t>
            </w:r>
          </w:p>
        </w:tc>
        <w:tc>
          <w:tcPr>
            <w:tcW w:w="1296" w:type="dxa"/>
          </w:tcPr>
          <w:p w14:paraId="7F456D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Martie</w:t>
            </w:r>
          </w:p>
          <w:p w14:paraId="59FF6BC4" w14:textId="1921A1D6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5C67472D" w14:textId="3B9076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Responsabil PSI</w:t>
            </w:r>
          </w:p>
          <w:p w14:paraId="36D636EA" w14:textId="13E061F5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Reprezentant Crucea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Roșie</w:t>
            </w:r>
          </w:p>
        </w:tc>
        <w:tc>
          <w:tcPr>
            <w:tcW w:w="3322" w:type="dxa"/>
          </w:tcPr>
          <w:p w14:paraId="21B57716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A65478" w14:textId="412F8AFB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 acțiuni în colaborare cu: ISU</w:t>
            </w:r>
          </w:p>
          <w:p w14:paraId="53057A63" w14:textId="57F3A0D0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 acțiuni cu cabinetul medical</w:t>
            </w:r>
          </w:p>
        </w:tc>
      </w:tr>
      <w:tr w:rsidR="00E72B79" w:rsidRPr="0004283D" w14:paraId="1181EF87" w14:textId="77777777" w:rsidTr="007969BD">
        <w:trPr>
          <w:jc w:val="center"/>
        </w:trPr>
        <w:tc>
          <w:tcPr>
            <w:tcW w:w="636" w:type="dxa"/>
          </w:tcPr>
          <w:p w14:paraId="5A1CB8A6" w14:textId="5DEF0413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707" w:type="dxa"/>
          </w:tcPr>
          <w:p w14:paraId="1AE4A45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Organizarea de întâlniri de lucru  în vederea cunoașterii, înțelegerii și valorificării în activitate a materialelor  editate de ARACIP </w:t>
            </w:r>
          </w:p>
        </w:tc>
        <w:tc>
          <w:tcPr>
            <w:tcW w:w="5245" w:type="dxa"/>
          </w:tcPr>
          <w:p w14:paraId="5081E7B0" w14:textId="41EFC08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Asigurarea caracterului integrat al evaluării și asigurării calității</w:t>
            </w:r>
          </w:p>
        </w:tc>
        <w:tc>
          <w:tcPr>
            <w:tcW w:w="1296" w:type="dxa"/>
          </w:tcPr>
          <w:p w14:paraId="22A2205C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</w:p>
        </w:tc>
        <w:tc>
          <w:tcPr>
            <w:tcW w:w="2038" w:type="dxa"/>
          </w:tcPr>
          <w:p w14:paraId="40C01F9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Membrii CEAC</w:t>
            </w:r>
          </w:p>
        </w:tc>
        <w:tc>
          <w:tcPr>
            <w:tcW w:w="3322" w:type="dxa"/>
          </w:tcPr>
          <w:p w14:paraId="2588F093" w14:textId="2DD22949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întâlniri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an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școlar</w:t>
            </w:r>
          </w:p>
        </w:tc>
      </w:tr>
      <w:tr w:rsidR="00E72B79" w:rsidRPr="0004283D" w14:paraId="27E7C281" w14:textId="77777777" w:rsidTr="007969BD">
        <w:trPr>
          <w:jc w:val="center"/>
        </w:trPr>
        <w:tc>
          <w:tcPr>
            <w:tcW w:w="636" w:type="dxa"/>
          </w:tcPr>
          <w:p w14:paraId="40CEC364" w14:textId="357C2638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707" w:type="dxa"/>
          </w:tcPr>
          <w:p w14:paraId="572AB9C1" w14:textId="32D45BAD" w:rsidR="00E72B79" w:rsidRPr="0004283D" w:rsidRDefault="0004283D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Îmbunătățirea</w:t>
            </w:r>
            <w:r w:rsidR="00E72B79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activității  Sistemului de Control Managerial Intern</w:t>
            </w:r>
          </w:p>
        </w:tc>
        <w:tc>
          <w:tcPr>
            <w:tcW w:w="5245" w:type="dxa"/>
          </w:tcPr>
          <w:p w14:paraId="1D250692" w14:textId="6E7937A2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Determinarea gradului de responsabilizare şi implicare a membrilor CA în procesul de implementare şi control prin planul de activitate şi monitorizare a acţiunilor asumate</w:t>
            </w:r>
          </w:p>
        </w:tc>
        <w:tc>
          <w:tcPr>
            <w:tcW w:w="1296" w:type="dxa"/>
          </w:tcPr>
          <w:p w14:paraId="3079C045" w14:textId="4E42AB5C" w:rsidR="00E72B79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oiembrie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49D1D781" w14:textId="717B082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ugust</w:t>
            </w:r>
          </w:p>
          <w:p w14:paraId="124551CC" w14:textId="283F8DFF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085FC21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</w:tc>
        <w:tc>
          <w:tcPr>
            <w:tcW w:w="3322" w:type="dxa"/>
          </w:tcPr>
          <w:p w14:paraId="5CA5FB64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Documentele SCIM</w:t>
            </w:r>
          </w:p>
          <w:p w14:paraId="66AA2203" w14:textId="5624DD05" w:rsidR="00E72B79" w:rsidRPr="0004283D" w:rsidRDefault="000F1143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proporție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de 100% a tuturor activităților incluse in SCIM</w:t>
            </w:r>
          </w:p>
        </w:tc>
      </w:tr>
      <w:tr w:rsidR="00E72B79" w:rsidRPr="0004283D" w14:paraId="5A7FE9E4" w14:textId="77777777" w:rsidTr="007969BD">
        <w:trPr>
          <w:jc w:val="center"/>
        </w:trPr>
        <w:tc>
          <w:tcPr>
            <w:tcW w:w="636" w:type="dxa"/>
          </w:tcPr>
          <w:p w14:paraId="011D9A8C" w14:textId="76D2F999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3707" w:type="dxa"/>
          </w:tcPr>
          <w:p w14:paraId="67BE8B81" w14:textId="01D549B4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Elaborare de proceduri pe partea didactica si revizuirea celor existente</w:t>
            </w:r>
          </w:p>
        </w:tc>
        <w:tc>
          <w:tcPr>
            <w:tcW w:w="5245" w:type="dxa"/>
          </w:tcPr>
          <w:p w14:paraId="13FAB8DF" w14:textId="68D055AA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Elaborarea procedurilor pentru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activitățile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partea didactic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ă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 prezentarea lor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</w:p>
          <w:p w14:paraId="1492FC43" w14:textId="0F73FCD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Revizuirea procedurilor existente in unitate si prezentarea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pentru a putea fi respectate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 aplicate</w:t>
            </w:r>
          </w:p>
        </w:tc>
        <w:tc>
          <w:tcPr>
            <w:tcW w:w="1296" w:type="dxa"/>
          </w:tcPr>
          <w:p w14:paraId="65E4411F" w14:textId="452DCB7B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00A3379B" w14:textId="6621F24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ugust</w:t>
            </w:r>
          </w:p>
          <w:p w14:paraId="1098D3A8" w14:textId="2EAB353C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51FC9D2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</w:tc>
        <w:tc>
          <w:tcPr>
            <w:tcW w:w="3322" w:type="dxa"/>
          </w:tcPr>
          <w:p w14:paraId="63261E06" w14:textId="79DC2798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Proceduri CEAC existente și  revizuite 100%</w:t>
            </w:r>
          </w:p>
          <w:p w14:paraId="485AB288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Elaborarea de proceduri noi</w:t>
            </w:r>
          </w:p>
        </w:tc>
      </w:tr>
      <w:tr w:rsidR="00E72B79" w:rsidRPr="0004283D" w14:paraId="56A596A5" w14:textId="77777777" w:rsidTr="007969BD">
        <w:trPr>
          <w:jc w:val="center"/>
        </w:trPr>
        <w:tc>
          <w:tcPr>
            <w:tcW w:w="636" w:type="dxa"/>
          </w:tcPr>
          <w:p w14:paraId="783CAB8A" w14:textId="16BE58D2" w:rsidR="00E72B79" w:rsidRPr="0004283D" w:rsidRDefault="00E72B79" w:rsidP="001C69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707" w:type="dxa"/>
          </w:tcPr>
          <w:p w14:paraId="392E5A7A" w14:textId="3C39E8F0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Îmbunătățirea  sistemului de comunicare formală externă cu 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părinţii prin activităţi lunare de informare a părinţilor, asigurarea feedback</w:t>
            </w:r>
            <w:r w:rsidR="00717A06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ului.</w:t>
            </w:r>
          </w:p>
        </w:tc>
        <w:tc>
          <w:tcPr>
            <w:tcW w:w="5245" w:type="dxa"/>
          </w:tcPr>
          <w:p w14:paraId="4251D8E1" w14:textId="6E66010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 Informarea corectă și in timp util  a părinților cu privire la situația la învățătură și purtare a elevilor</w:t>
            </w:r>
          </w:p>
          <w:p w14:paraId="58FA126B" w14:textId="4E4B47E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 Informarea  și implicarea părinților cu privire  la deciziile școlii/clasei</w:t>
            </w:r>
          </w:p>
          <w:p w14:paraId="0CA1752E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19252D" w14:textId="623B4761" w:rsidR="00E72B79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ermanent</w:t>
            </w:r>
          </w:p>
        </w:tc>
        <w:tc>
          <w:tcPr>
            <w:tcW w:w="2038" w:type="dxa"/>
          </w:tcPr>
          <w:p w14:paraId="44B4036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  <w:p w14:paraId="48F3F211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Consilier școlar</w:t>
            </w:r>
          </w:p>
        </w:tc>
        <w:tc>
          <w:tcPr>
            <w:tcW w:w="3322" w:type="dxa"/>
          </w:tcPr>
          <w:p w14:paraId="519A59FB" w14:textId="3000F0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Chestionare pentru elevi, părinți, cadre didactice</w:t>
            </w:r>
          </w:p>
          <w:p w14:paraId="297AC9ED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A15778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18818E5" w14:textId="77777777" w:rsidR="007B2D7B" w:rsidRDefault="007B2D7B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3BB44" w14:textId="029321E6" w:rsidR="007969BD" w:rsidRPr="0004283D" w:rsidRDefault="00701629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83D">
        <w:rPr>
          <w:rFonts w:ascii="Times New Roman" w:hAnsi="Times New Roman"/>
          <w:b/>
          <w:sz w:val="24"/>
          <w:szCs w:val="24"/>
        </w:rPr>
        <w:t>Responsabil CEAC,</w:t>
      </w:r>
    </w:p>
    <w:p w14:paraId="38C3ED2E" w14:textId="17C88496" w:rsidR="00D51B79" w:rsidRPr="0004283D" w:rsidRDefault="00701629" w:rsidP="007B2D7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4283D">
        <w:rPr>
          <w:rFonts w:ascii="Times New Roman" w:hAnsi="Times New Roman"/>
          <w:b/>
          <w:sz w:val="24"/>
          <w:szCs w:val="24"/>
        </w:rPr>
        <w:t xml:space="preserve"> </w:t>
      </w:r>
      <w:r w:rsidRPr="0004283D">
        <w:rPr>
          <w:rFonts w:ascii="Times New Roman" w:hAnsi="Times New Roman"/>
          <w:i/>
          <w:sz w:val="24"/>
          <w:szCs w:val="24"/>
        </w:rPr>
        <w:t xml:space="preserve">prof. </w:t>
      </w:r>
      <w:r w:rsidR="007B2D7B">
        <w:rPr>
          <w:rFonts w:ascii="Times New Roman" w:hAnsi="Times New Roman"/>
          <w:i/>
          <w:sz w:val="24"/>
          <w:szCs w:val="24"/>
        </w:rPr>
        <w:t>__________________</w:t>
      </w:r>
    </w:p>
    <w:sectPr w:rsidR="00D51B79" w:rsidRPr="0004283D" w:rsidSect="00205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397" w:bottom="567" w:left="454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B702" w14:textId="77777777" w:rsidR="00D23E57" w:rsidRDefault="00D23E57" w:rsidP="00101999">
      <w:pPr>
        <w:spacing w:after="0" w:line="240" w:lineRule="auto"/>
      </w:pPr>
      <w:r>
        <w:separator/>
      </w:r>
    </w:p>
  </w:endnote>
  <w:endnote w:type="continuationSeparator" w:id="0">
    <w:p w14:paraId="305B6CC9" w14:textId="77777777" w:rsidR="00D23E57" w:rsidRDefault="00D23E57" w:rsidP="0010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1969" w14:textId="77777777" w:rsidR="00AA7E5C" w:rsidRDefault="00AA7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1CA15" w14:textId="77777777" w:rsidR="00AA7E5C" w:rsidRDefault="00AA7E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FECE" w14:textId="77777777" w:rsidR="00E9027A" w:rsidRDefault="00E90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2AEA" w14:textId="77777777" w:rsidR="00E9027A" w:rsidRDefault="00E9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C795" w14:textId="77777777" w:rsidR="00D23E57" w:rsidRDefault="00D23E57" w:rsidP="00101999">
      <w:pPr>
        <w:spacing w:after="0" w:line="240" w:lineRule="auto"/>
      </w:pPr>
      <w:r>
        <w:separator/>
      </w:r>
    </w:p>
  </w:footnote>
  <w:footnote w:type="continuationSeparator" w:id="0">
    <w:p w14:paraId="366B801C" w14:textId="77777777" w:rsidR="00D23E57" w:rsidRDefault="00D23E57" w:rsidP="0010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0B67" w14:textId="77777777" w:rsidR="00E9027A" w:rsidRDefault="00E90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D321" w14:textId="77777777" w:rsidR="00E9027A" w:rsidRDefault="00E90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  <w:gridCol w:w="3072"/>
    </w:tblGrid>
    <w:tr w:rsidR="002055AD" w:rsidRPr="00DB56AC" w14:paraId="6D4DB8BE" w14:textId="77777777" w:rsidTr="000B1DDB">
      <w:trPr>
        <w:trHeight w:val="1204"/>
      </w:trPr>
      <w:tc>
        <w:tcPr>
          <w:tcW w:w="8215" w:type="dxa"/>
        </w:tcPr>
        <w:p w14:paraId="5A48F76D" w14:textId="73462E2C" w:rsidR="002055AD" w:rsidRPr="002055AD" w:rsidRDefault="002055AD" w:rsidP="002055AD">
          <w:pPr>
            <w:jc w:val="center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 w:rsidRPr="002055AD">
            <w:rPr>
              <w:rFonts w:ascii="Times New Roman" w:hAnsi="Times New Roman"/>
              <w:b/>
              <w:bCs/>
              <w:noProof/>
              <w:sz w:val="24"/>
              <w:szCs w:val="24"/>
            </w:rPr>
            <w:t>ANTET UNITATE</w:t>
          </w:r>
        </w:p>
        <w:p w14:paraId="000FE5A1" w14:textId="77777777" w:rsidR="002055AD" w:rsidRDefault="002055AD" w:rsidP="002055A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  <w:p w14:paraId="58C054FF" w14:textId="349C6800" w:rsidR="002055AD" w:rsidRPr="00DB56AC" w:rsidRDefault="002055AD" w:rsidP="002055A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2055AD">
            <w:rPr>
              <w:rFonts w:ascii="Times New Roman" w:eastAsia="Times New Roman" w:hAnsi="Times New Roman"/>
              <w:sz w:val="24"/>
              <w:szCs w:val="24"/>
            </w:rPr>
            <w:t>COMISIA PENTRU EVALUARE</w:t>
          </w:r>
          <w:r w:rsidR="00E9027A">
            <w:rPr>
              <w:rFonts w:ascii="Times New Roman" w:eastAsia="Times New Roman" w:hAnsi="Times New Roman"/>
              <w:sz w:val="24"/>
              <w:szCs w:val="24"/>
            </w:rPr>
            <w:t>A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/>
              <w:sz w:val="24"/>
              <w:szCs w:val="24"/>
            </w:rPr>
            <w:t>Ș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>I ASIGURAREA CALIT</w:t>
          </w:r>
          <w:r>
            <w:rPr>
              <w:rFonts w:ascii="Times New Roman" w:eastAsia="Times New Roman" w:hAnsi="Times New Roman"/>
              <w:sz w:val="24"/>
              <w:szCs w:val="24"/>
            </w:rPr>
            <w:t>ĂȚ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>II (CEAC)</w:t>
          </w:r>
        </w:p>
      </w:tc>
      <w:tc>
        <w:tcPr>
          <w:tcW w:w="1779" w:type="dxa"/>
        </w:tcPr>
        <w:p w14:paraId="6589AA0E" w14:textId="7E957289" w:rsidR="002055AD" w:rsidRPr="00DB56AC" w:rsidRDefault="002055AD" w:rsidP="002055AD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</w:t>
          </w:r>
          <w:r w:rsidR="005C51F6">
            <w:rPr>
              <w:rFonts w:ascii="Cambria" w:eastAsia="Times New Roman" w:hAnsi="Cambria"/>
              <w:b/>
              <w:bCs/>
              <w:sz w:val="20"/>
              <w:szCs w:val="20"/>
            </w:rPr>
            <w:t>5</w:t>
          </w:r>
          <w:r>
            <w:rPr>
              <w:rFonts w:ascii="Cambria" w:eastAsia="Times New Roman" w:hAnsi="Cambria"/>
              <w:b/>
              <w:bCs/>
              <w:sz w:val="20"/>
              <w:szCs w:val="20"/>
            </w:rPr>
            <w:t xml:space="preserve"> - 202</w:t>
          </w:r>
          <w:r w:rsidR="005C51F6">
            <w:rPr>
              <w:rFonts w:ascii="Cambria" w:eastAsia="Times New Roman" w:hAnsi="Cambria"/>
              <w:b/>
              <w:bCs/>
              <w:sz w:val="20"/>
              <w:szCs w:val="20"/>
            </w:rPr>
            <w:t>6</w:t>
          </w:r>
        </w:p>
      </w:tc>
    </w:tr>
  </w:tbl>
  <w:p w14:paraId="3E02B269" w14:textId="77777777" w:rsidR="002055AD" w:rsidRDefault="0020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BEC"/>
    <w:multiLevelType w:val="hybridMultilevel"/>
    <w:tmpl w:val="B83C4B4A"/>
    <w:lvl w:ilvl="0" w:tplc="8C14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64D"/>
    <w:multiLevelType w:val="hybridMultilevel"/>
    <w:tmpl w:val="C0E6B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5785"/>
    <w:multiLevelType w:val="hybridMultilevel"/>
    <w:tmpl w:val="578E5E1E"/>
    <w:lvl w:ilvl="0" w:tplc="AEE28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52B0"/>
    <w:multiLevelType w:val="hybridMultilevel"/>
    <w:tmpl w:val="86C237AE"/>
    <w:lvl w:ilvl="0" w:tplc="29D8D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B72"/>
    <w:multiLevelType w:val="hybridMultilevel"/>
    <w:tmpl w:val="1D5CCB44"/>
    <w:lvl w:ilvl="0" w:tplc="881CF9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EA7"/>
    <w:multiLevelType w:val="hybridMultilevel"/>
    <w:tmpl w:val="7E8639D0"/>
    <w:lvl w:ilvl="0" w:tplc="C3D662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F8B"/>
    <w:multiLevelType w:val="hybridMultilevel"/>
    <w:tmpl w:val="2A3C83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CA2"/>
    <w:multiLevelType w:val="hybridMultilevel"/>
    <w:tmpl w:val="3ED04536"/>
    <w:lvl w:ilvl="0" w:tplc="7AA48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093"/>
    <w:multiLevelType w:val="hybridMultilevel"/>
    <w:tmpl w:val="B5422830"/>
    <w:lvl w:ilvl="0" w:tplc="6074A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AAD"/>
    <w:multiLevelType w:val="hybridMultilevel"/>
    <w:tmpl w:val="22B03534"/>
    <w:lvl w:ilvl="0" w:tplc="221C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A6106"/>
    <w:multiLevelType w:val="hybridMultilevel"/>
    <w:tmpl w:val="7730D3F0"/>
    <w:lvl w:ilvl="0" w:tplc="AD7046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C7984"/>
    <w:multiLevelType w:val="hybridMultilevel"/>
    <w:tmpl w:val="AC887186"/>
    <w:lvl w:ilvl="0" w:tplc="B218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62E1D"/>
    <w:multiLevelType w:val="hybridMultilevel"/>
    <w:tmpl w:val="ADD4542C"/>
    <w:lvl w:ilvl="0" w:tplc="7F94DAE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623B76"/>
    <w:multiLevelType w:val="hybridMultilevel"/>
    <w:tmpl w:val="030C23A0"/>
    <w:lvl w:ilvl="0" w:tplc="83C6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7700"/>
    <w:multiLevelType w:val="hybridMultilevel"/>
    <w:tmpl w:val="062C0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7219"/>
    <w:multiLevelType w:val="hybridMultilevel"/>
    <w:tmpl w:val="CF22E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06AC"/>
    <w:multiLevelType w:val="hybridMultilevel"/>
    <w:tmpl w:val="30800566"/>
    <w:lvl w:ilvl="0" w:tplc="A5706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E1D4D"/>
    <w:multiLevelType w:val="hybridMultilevel"/>
    <w:tmpl w:val="ABE87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CB9"/>
    <w:multiLevelType w:val="hybridMultilevel"/>
    <w:tmpl w:val="7A5A51D4"/>
    <w:lvl w:ilvl="0" w:tplc="C3B0B626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0AF332C"/>
    <w:multiLevelType w:val="hybridMultilevel"/>
    <w:tmpl w:val="11AEB1E8"/>
    <w:lvl w:ilvl="0" w:tplc="F3DCCF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BD3125"/>
    <w:multiLevelType w:val="hybridMultilevel"/>
    <w:tmpl w:val="30F819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7DD1"/>
    <w:multiLevelType w:val="hybridMultilevel"/>
    <w:tmpl w:val="A5CCFD06"/>
    <w:lvl w:ilvl="0" w:tplc="22D8FF5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B4864"/>
    <w:multiLevelType w:val="hybridMultilevel"/>
    <w:tmpl w:val="1ED2A938"/>
    <w:lvl w:ilvl="0" w:tplc="33A0F1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9986">
    <w:abstractNumId w:val="4"/>
  </w:num>
  <w:num w:numId="2" w16cid:durableId="1575967440">
    <w:abstractNumId w:val="19"/>
  </w:num>
  <w:num w:numId="3" w16cid:durableId="670566152">
    <w:abstractNumId w:val="3"/>
  </w:num>
  <w:num w:numId="4" w16cid:durableId="816537386">
    <w:abstractNumId w:val="0"/>
  </w:num>
  <w:num w:numId="5" w16cid:durableId="960262639">
    <w:abstractNumId w:val="21"/>
  </w:num>
  <w:num w:numId="6" w16cid:durableId="1486163026">
    <w:abstractNumId w:val="18"/>
  </w:num>
  <w:num w:numId="7" w16cid:durableId="2130928903">
    <w:abstractNumId w:val="2"/>
  </w:num>
  <w:num w:numId="8" w16cid:durableId="128011725">
    <w:abstractNumId w:val="9"/>
  </w:num>
  <w:num w:numId="9" w16cid:durableId="527908029">
    <w:abstractNumId w:val="5"/>
  </w:num>
  <w:num w:numId="10" w16cid:durableId="937447775">
    <w:abstractNumId w:val="10"/>
  </w:num>
  <w:num w:numId="11" w16cid:durableId="616454448">
    <w:abstractNumId w:val="11"/>
  </w:num>
  <w:num w:numId="12" w16cid:durableId="53357657">
    <w:abstractNumId w:val="13"/>
  </w:num>
  <w:num w:numId="13" w16cid:durableId="503323248">
    <w:abstractNumId w:val="7"/>
  </w:num>
  <w:num w:numId="14" w16cid:durableId="33584054">
    <w:abstractNumId w:val="15"/>
  </w:num>
  <w:num w:numId="15" w16cid:durableId="1921712569">
    <w:abstractNumId w:val="14"/>
  </w:num>
  <w:num w:numId="16" w16cid:durableId="119734800">
    <w:abstractNumId w:val="20"/>
  </w:num>
  <w:num w:numId="17" w16cid:durableId="1169979098">
    <w:abstractNumId w:val="1"/>
  </w:num>
  <w:num w:numId="18" w16cid:durableId="1310745305">
    <w:abstractNumId w:val="22"/>
  </w:num>
  <w:num w:numId="19" w16cid:durableId="1409184767">
    <w:abstractNumId w:val="8"/>
  </w:num>
  <w:num w:numId="20" w16cid:durableId="2140605204">
    <w:abstractNumId w:val="6"/>
  </w:num>
  <w:num w:numId="21" w16cid:durableId="1375545928">
    <w:abstractNumId w:val="17"/>
  </w:num>
  <w:num w:numId="22" w16cid:durableId="2001303328">
    <w:abstractNumId w:val="12"/>
  </w:num>
  <w:num w:numId="23" w16cid:durableId="775714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9"/>
    <w:rsid w:val="00001176"/>
    <w:rsid w:val="00012F47"/>
    <w:rsid w:val="000218C0"/>
    <w:rsid w:val="00021BAD"/>
    <w:rsid w:val="00037A61"/>
    <w:rsid w:val="0004283D"/>
    <w:rsid w:val="00050313"/>
    <w:rsid w:val="00050930"/>
    <w:rsid w:val="000562CB"/>
    <w:rsid w:val="000575F6"/>
    <w:rsid w:val="000714F4"/>
    <w:rsid w:val="00075D42"/>
    <w:rsid w:val="00083876"/>
    <w:rsid w:val="00094461"/>
    <w:rsid w:val="000A0BE6"/>
    <w:rsid w:val="000B0BB0"/>
    <w:rsid w:val="000B6DB9"/>
    <w:rsid w:val="000D60E5"/>
    <w:rsid w:val="000F1143"/>
    <w:rsid w:val="000F2BC7"/>
    <w:rsid w:val="000F2CFA"/>
    <w:rsid w:val="00101999"/>
    <w:rsid w:val="00133111"/>
    <w:rsid w:val="001372A8"/>
    <w:rsid w:val="0015179E"/>
    <w:rsid w:val="0016186F"/>
    <w:rsid w:val="001721FA"/>
    <w:rsid w:val="00184CBA"/>
    <w:rsid w:val="001979FF"/>
    <w:rsid w:val="001A5E27"/>
    <w:rsid w:val="001B050B"/>
    <w:rsid w:val="001B52DB"/>
    <w:rsid w:val="001C2A99"/>
    <w:rsid w:val="001C6917"/>
    <w:rsid w:val="001F04AB"/>
    <w:rsid w:val="002055AD"/>
    <w:rsid w:val="00205C56"/>
    <w:rsid w:val="002122AF"/>
    <w:rsid w:val="00244D3E"/>
    <w:rsid w:val="002463D4"/>
    <w:rsid w:val="00260F56"/>
    <w:rsid w:val="002612DE"/>
    <w:rsid w:val="002618F2"/>
    <w:rsid w:val="00264444"/>
    <w:rsid w:val="00282D0A"/>
    <w:rsid w:val="00290AD3"/>
    <w:rsid w:val="0029164A"/>
    <w:rsid w:val="002B6008"/>
    <w:rsid w:val="002E102F"/>
    <w:rsid w:val="002F01C4"/>
    <w:rsid w:val="00332784"/>
    <w:rsid w:val="00335695"/>
    <w:rsid w:val="00347F27"/>
    <w:rsid w:val="00352B79"/>
    <w:rsid w:val="0038196E"/>
    <w:rsid w:val="00383642"/>
    <w:rsid w:val="00386EF0"/>
    <w:rsid w:val="003A2706"/>
    <w:rsid w:val="003B166B"/>
    <w:rsid w:val="003C1CF4"/>
    <w:rsid w:val="003C49C2"/>
    <w:rsid w:val="003C5919"/>
    <w:rsid w:val="003E75B2"/>
    <w:rsid w:val="003F10B9"/>
    <w:rsid w:val="00400D3F"/>
    <w:rsid w:val="0040248D"/>
    <w:rsid w:val="00427F46"/>
    <w:rsid w:val="00440CAC"/>
    <w:rsid w:val="00455BF5"/>
    <w:rsid w:val="00460500"/>
    <w:rsid w:val="00460DAD"/>
    <w:rsid w:val="00462EE8"/>
    <w:rsid w:val="00476F79"/>
    <w:rsid w:val="00486FA2"/>
    <w:rsid w:val="00497B38"/>
    <w:rsid w:val="004A133D"/>
    <w:rsid w:val="004B3D94"/>
    <w:rsid w:val="004C1FF2"/>
    <w:rsid w:val="004C4627"/>
    <w:rsid w:val="004E0151"/>
    <w:rsid w:val="004E3335"/>
    <w:rsid w:val="004E4863"/>
    <w:rsid w:val="004F380F"/>
    <w:rsid w:val="004F6F7F"/>
    <w:rsid w:val="00507BAD"/>
    <w:rsid w:val="005110BF"/>
    <w:rsid w:val="005218C6"/>
    <w:rsid w:val="00523D15"/>
    <w:rsid w:val="00527E3B"/>
    <w:rsid w:val="00533747"/>
    <w:rsid w:val="00536CD0"/>
    <w:rsid w:val="005578AF"/>
    <w:rsid w:val="0056030F"/>
    <w:rsid w:val="005652F3"/>
    <w:rsid w:val="00591635"/>
    <w:rsid w:val="00592C0C"/>
    <w:rsid w:val="00593D48"/>
    <w:rsid w:val="005A77AB"/>
    <w:rsid w:val="005B20CE"/>
    <w:rsid w:val="005C329A"/>
    <w:rsid w:val="005C51F6"/>
    <w:rsid w:val="005D7004"/>
    <w:rsid w:val="005F5512"/>
    <w:rsid w:val="0060631E"/>
    <w:rsid w:val="006106D0"/>
    <w:rsid w:val="00633164"/>
    <w:rsid w:val="00637967"/>
    <w:rsid w:val="0064423E"/>
    <w:rsid w:val="00654CBB"/>
    <w:rsid w:val="006945A8"/>
    <w:rsid w:val="00701629"/>
    <w:rsid w:val="00704467"/>
    <w:rsid w:val="0070558B"/>
    <w:rsid w:val="0071472C"/>
    <w:rsid w:val="007166FD"/>
    <w:rsid w:val="00717A06"/>
    <w:rsid w:val="00721DB9"/>
    <w:rsid w:val="007809E4"/>
    <w:rsid w:val="0078714A"/>
    <w:rsid w:val="0079218A"/>
    <w:rsid w:val="007969BD"/>
    <w:rsid w:val="00796B11"/>
    <w:rsid w:val="007A1C1E"/>
    <w:rsid w:val="007B2D7B"/>
    <w:rsid w:val="007E3C3D"/>
    <w:rsid w:val="007E6CB6"/>
    <w:rsid w:val="00801149"/>
    <w:rsid w:val="008136F3"/>
    <w:rsid w:val="0081483F"/>
    <w:rsid w:val="008170C8"/>
    <w:rsid w:val="008227FF"/>
    <w:rsid w:val="00823A23"/>
    <w:rsid w:val="008275EC"/>
    <w:rsid w:val="008506F6"/>
    <w:rsid w:val="00867664"/>
    <w:rsid w:val="008721D5"/>
    <w:rsid w:val="00872812"/>
    <w:rsid w:val="008761C7"/>
    <w:rsid w:val="00876B0B"/>
    <w:rsid w:val="008941C6"/>
    <w:rsid w:val="008A5274"/>
    <w:rsid w:val="008B308E"/>
    <w:rsid w:val="008D50A4"/>
    <w:rsid w:val="008E4291"/>
    <w:rsid w:val="008F5A30"/>
    <w:rsid w:val="009039B2"/>
    <w:rsid w:val="0090759C"/>
    <w:rsid w:val="009128EB"/>
    <w:rsid w:val="00921F5B"/>
    <w:rsid w:val="009238B3"/>
    <w:rsid w:val="00936E4B"/>
    <w:rsid w:val="00937FE9"/>
    <w:rsid w:val="0095177F"/>
    <w:rsid w:val="00954605"/>
    <w:rsid w:val="0095623B"/>
    <w:rsid w:val="009639E9"/>
    <w:rsid w:val="00974E1A"/>
    <w:rsid w:val="00976411"/>
    <w:rsid w:val="009A0D7D"/>
    <w:rsid w:val="009B38CF"/>
    <w:rsid w:val="009C3793"/>
    <w:rsid w:val="009F3845"/>
    <w:rsid w:val="00A0711F"/>
    <w:rsid w:val="00A07BBB"/>
    <w:rsid w:val="00A130AD"/>
    <w:rsid w:val="00A1562D"/>
    <w:rsid w:val="00A21877"/>
    <w:rsid w:val="00A43E52"/>
    <w:rsid w:val="00A46837"/>
    <w:rsid w:val="00A6011B"/>
    <w:rsid w:val="00AA7E5C"/>
    <w:rsid w:val="00AC339E"/>
    <w:rsid w:val="00AD17FA"/>
    <w:rsid w:val="00AD4ED3"/>
    <w:rsid w:val="00AE09A2"/>
    <w:rsid w:val="00B0144E"/>
    <w:rsid w:val="00B14097"/>
    <w:rsid w:val="00B15543"/>
    <w:rsid w:val="00B220F0"/>
    <w:rsid w:val="00B22F24"/>
    <w:rsid w:val="00B232D4"/>
    <w:rsid w:val="00B368A6"/>
    <w:rsid w:val="00B44244"/>
    <w:rsid w:val="00B606A7"/>
    <w:rsid w:val="00B7699D"/>
    <w:rsid w:val="00B83F31"/>
    <w:rsid w:val="00B8498B"/>
    <w:rsid w:val="00B951D2"/>
    <w:rsid w:val="00BA0B81"/>
    <w:rsid w:val="00BA20C1"/>
    <w:rsid w:val="00BA5643"/>
    <w:rsid w:val="00BC2B51"/>
    <w:rsid w:val="00BD37FC"/>
    <w:rsid w:val="00BF6A54"/>
    <w:rsid w:val="00C1269C"/>
    <w:rsid w:val="00C17144"/>
    <w:rsid w:val="00C20A19"/>
    <w:rsid w:val="00C577E1"/>
    <w:rsid w:val="00C64C6D"/>
    <w:rsid w:val="00CA773F"/>
    <w:rsid w:val="00CC492A"/>
    <w:rsid w:val="00CC49AD"/>
    <w:rsid w:val="00CC51AD"/>
    <w:rsid w:val="00CD1E5E"/>
    <w:rsid w:val="00CD4B27"/>
    <w:rsid w:val="00CE0E8C"/>
    <w:rsid w:val="00CE1BB7"/>
    <w:rsid w:val="00CE69B7"/>
    <w:rsid w:val="00D23E57"/>
    <w:rsid w:val="00D2738C"/>
    <w:rsid w:val="00D461EB"/>
    <w:rsid w:val="00D51B79"/>
    <w:rsid w:val="00D60F08"/>
    <w:rsid w:val="00D63F3C"/>
    <w:rsid w:val="00D856A5"/>
    <w:rsid w:val="00D90B45"/>
    <w:rsid w:val="00DA5CD9"/>
    <w:rsid w:val="00DD6805"/>
    <w:rsid w:val="00DE73D7"/>
    <w:rsid w:val="00E00AAD"/>
    <w:rsid w:val="00E00C24"/>
    <w:rsid w:val="00E0290D"/>
    <w:rsid w:val="00E100E2"/>
    <w:rsid w:val="00E1171B"/>
    <w:rsid w:val="00E1295D"/>
    <w:rsid w:val="00E21064"/>
    <w:rsid w:val="00E25EA5"/>
    <w:rsid w:val="00E26AA2"/>
    <w:rsid w:val="00E33681"/>
    <w:rsid w:val="00E471B1"/>
    <w:rsid w:val="00E472B8"/>
    <w:rsid w:val="00E54233"/>
    <w:rsid w:val="00E65B65"/>
    <w:rsid w:val="00E72B79"/>
    <w:rsid w:val="00E9027A"/>
    <w:rsid w:val="00E970BE"/>
    <w:rsid w:val="00EA04C8"/>
    <w:rsid w:val="00EA0CDF"/>
    <w:rsid w:val="00ED0148"/>
    <w:rsid w:val="00F26E2C"/>
    <w:rsid w:val="00F46CA8"/>
    <w:rsid w:val="00F7265E"/>
    <w:rsid w:val="00F73788"/>
    <w:rsid w:val="00F750EE"/>
    <w:rsid w:val="00F81520"/>
    <w:rsid w:val="00F8174D"/>
    <w:rsid w:val="00F81A1B"/>
    <w:rsid w:val="00FA6B21"/>
    <w:rsid w:val="00FB3BC4"/>
    <w:rsid w:val="00FC3194"/>
    <w:rsid w:val="00FC48A5"/>
    <w:rsid w:val="00FD001D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96C90"/>
  <w15:docId w15:val="{E255F5F5-A2A5-435C-9FE0-CC67A9C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1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5177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99"/>
  </w:style>
  <w:style w:type="paragraph" w:styleId="FootnoteText">
    <w:name w:val="footnote text"/>
    <w:basedOn w:val="Normal"/>
    <w:link w:val="FootnoteTextChar"/>
    <w:uiPriority w:val="99"/>
    <w:semiHidden/>
    <w:unhideWhenUsed/>
    <w:rsid w:val="001019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1999"/>
    <w:rPr>
      <w:sz w:val="20"/>
      <w:szCs w:val="20"/>
    </w:rPr>
  </w:style>
  <w:style w:type="character" w:styleId="PageNumber">
    <w:name w:val="page number"/>
    <w:rsid w:val="00101999"/>
  </w:style>
  <w:style w:type="character" w:styleId="FootnoteReference">
    <w:name w:val="footnote reference"/>
    <w:uiPriority w:val="99"/>
    <w:unhideWhenUsed/>
    <w:rsid w:val="001019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94"/>
  </w:style>
  <w:style w:type="paragraph" w:styleId="ListParagraph">
    <w:name w:val="List Paragraph"/>
    <w:basedOn w:val="Normal"/>
    <w:uiPriority w:val="34"/>
    <w:qFormat/>
    <w:rsid w:val="00057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1629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701629"/>
    <w:rPr>
      <w:color w:val="0000FF"/>
      <w:u w:val="single"/>
    </w:rPr>
  </w:style>
  <w:style w:type="character" w:customStyle="1" w:styleId="Heading1Char">
    <w:name w:val="Heading 1 Char"/>
    <w:link w:val="Heading1"/>
    <w:rsid w:val="0095177F"/>
    <w:rPr>
      <w:rFonts w:ascii="Tahoma" w:eastAsia="Times New Roman" w:hAnsi="Tahoma"/>
      <w:b/>
      <w:sz w:val="24"/>
    </w:rPr>
  </w:style>
  <w:style w:type="paragraph" w:styleId="BodyText2">
    <w:name w:val="Body Text 2"/>
    <w:basedOn w:val="Normal"/>
    <w:link w:val="BodyText2Char"/>
    <w:rsid w:val="0095177F"/>
    <w:pPr>
      <w:spacing w:after="0" w:line="360" w:lineRule="auto"/>
    </w:pPr>
    <w:rPr>
      <w:rFonts w:ascii="Times New Roman" w:eastAsia="Times New Roman" w:hAnsi="Times New Roman"/>
      <w:b/>
      <w:bCs/>
      <w:sz w:val="32"/>
      <w:szCs w:val="24"/>
      <w:lang w:eastAsia="ro-RO"/>
    </w:rPr>
  </w:style>
  <w:style w:type="character" w:customStyle="1" w:styleId="BodyText2Char">
    <w:name w:val="Body Text 2 Char"/>
    <w:link w:val="BodyText2"/>
    <w:rsid w:val="0095177F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Spita</dc:creator>
  <cp:keywords/>
  <cp:lastModifiedBy>Dell</cp:lastModifiedBy>
  <cp:revision>2</cp:revision>
  <cp:lastPrinted>2017-10-16T09:49:00Z</cp:lastPrinted>
  <dcterms:created xsi:type="dcterms:W3CDTF">2026-02-20T09:01:00Z</dcterms:created>
  <dcterms:modified xsi:type="dcterms:W3CDTF">2026-02-20T09:01:00Z</dcterms:modified>
</cp:coreProperties>
</file>